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050" w:rsidRDefault="00652050" w:rsidP="00652050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ЕРМАКОВСКОГО СЕЛЬСОВЕТА </w:t>
      </w:r>
    </w:p>
    <w:p w:rsidR="00652050" w:rsidRDefault="00652050" w:rsidP="00652050">
      <w:pPr>
        <w:jc w:val="center"/>
        <w:rPr>
          <w:b/>
          <w:sz w:val="28"/>
        </w:rPr>
      </w:pPr>
      <w:r>
        <w:rPr>
          <w:b/>
          <w:sz w:val="28"/>
        </w:rPr>
        <w:t xml:space="preserve">КОЧКОВСКОГО РАЙОНА </w:t>
      </w:r>
    </w:p>
    <w:p w:rsidR="00652050" w:rsidRDefault="00652050" w:rsidP="00652050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652050" w:rsidRDefault="00652050" w:rsidP="00652050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</w:t>
      </w:r>
    </w:p>
    <w:p w:rsidR="00652050" w:rsidRDefault="00652050" w:rsidP="00652050">
      <w:pPr>
        <w:rPr>
          <w:b/>
          <w:sz w:val="28"/>
        </w:rPr>
      </w:pPr>
    </w:p>
    <w:p w:rsidR="00652050" w:rsidRDefault="00652050" w:rsidP="00652050">
      <w:pPr>
        <w:rPr>
          <w:b/>
          <w:sz w:val="28"/>
        </w:rPr>
      </w:pPr>
    </w:p>
    <w:p w:rsidR="00652050" w:rsidRDefault="00652050" w:rsidP="00652050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652050" w:rsidRDefault="00652050" w:rsidP="00652050">
      <w:pPr>
        <w:jc w:val="center"/>
        <w:rPr>
          <w:b/>
          <w:sz w:val="28"/>
        </w:rPr>
      </w:pPr>
    </w:p>
    <w:p w:rsidR="00652050" w:rsidRDefault="00652050" w:rsidP="00652050">
      <w:pPr>
        <w:jc w:val="center"/>
        <w:rPr>
          <w:b/>
          <w:sz w:val="28"/>
        </w:rPr>
      </w:pPr>
      <w:bookmarkStart w:id="0" w:name="_GoBack"/>
      <w:bookmarkEnd w:id="0"/>
    </w:p>
    <w:p w:rsidR="00652050" w:rsidRDefault="00652050" w:rsidP="00652050">
      <w:pPr>
        <w:keepNext/>
        <w:jc w:val="center"/>
        <w:outlineLvl w:val="3"/>
        <w:rPr>
          <w:b/>
          <w:sz w:val="28"/>
        </w:rPr>
      </w:pPr>
      <w:r>
        <w:rPr>
          <w:b/>
          <w:sz w:val="28"/>
        </w:rPr>
        <w:t>от 27.05.2019  № 44</w:t>
      </w:r>
    </w:p>
    <w:p w:rsidR="00652050" w:rsidRDefault="00652050" w:rsidP="00652050"/>
    <w:p w:rsidR="00652050" w:rsidRDefault="00652050" w:rsidP="00652050"/>
    <w:p w:rsidR="00652050" w:rsidRDefault="00652050" w:rsidP="006520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постановления администрации Ермаковского сельсовета от 04.04.2013 № 15 «</w:t>
      </w:r>
      <w:r>
        <w:rPr>
          <w:b/>
          <w:sz w:val="28"/>
          <w:szCs w:val="28"/>
        </w:rPr>
        <w:t>Об утверждении границ прилегающих к организациям</w:t>
      </w:r>
    </w:p>
    <w:p w:rsidR="00652050" w:rsidRDefault="00652050" w:rsidP="006520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объектам территорий, на которых не допускается</w:t>
      </w:r>
    </w:p>
    <w:p w:rsidR="00652050" w:rsidRDefault="00652050" w:rsidP="006520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розничная продажа алкогольной продукции</w:t>
      </w:r>
      <w:r>
        <w:rPr>
          <w:b/>
          <w:sz w:val="28"/>
          <w:szCs w:val="28"/>
        </w:rPr>
        <w:t>»</w:t>
      </w: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ind w:firstLine="709"/>
        <w:jc w:val="both"/>
        <w:rPr>
          <w:sz w:val="28"/>
          <w:szCs w:val="28"/>
        </w:rPr>
      </w:pPr>
      <w:r>
        <w:rPr>
          <w:rFonts w:ascii="Arial" w:hAnsi="Arial" w:cs="Arial"/>
          <w:color w:val="FF0000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приведения нормативно правового акта с действующим законодательством Администрация Ермаковского сельсовета </w:t>
      </w:r>
    </w:p>
    <w:p w:rsidR="00652050" w:rsidRDefault="00652050" w:rsidP="0065205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:rsidR="00652050" w:rsidRPr="00652050" w:rsidRDefault="00652050" w:rsidP="00652050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652050">
        <w:rPr>
          <w:sz w:val="28"/>
          <w:szCs w:val="28"/>
        </w:rPr>
        <w:t xml:space="preserve">. </w:t>
      </w:r>
      <w:r w:rsidRPr="00652050">
        <w:rPr>
          <w:sz w:val="28"/>
          <w:szCs w:val="28"/>
        </w:rPr>
        <w:t xml:space="preserve">Отменить постановление </w:t>
      </w:r>
      <w:r w:rsidRPr="00652050">
        <w:rPr>
          <w:sz w:val="28"/>
          <w:szCs w:val="28"/>
        </w:rPr>
        <w:t>администрации Ермаковского сельсовета от 04.04.2013 № 15 «Об утверждении границ прилегающих к организациям</w:t>
      </w:r>
    </w:p>
    <w:p w:rsidR="00652050" w:rsidRDefault="00652050" w:rsidP="00652050">
      <w:pPr>
        <w:rPr>
          <w:sz w:val="28"/>
          <w:szCs w:val="28"/>
        </w:rPr>
      </w:pPr>
      <w:r w:rsidRPr="00652050">
        <w:rPr>
          <w:sz w:val="28"/>
          <w:szCs w:val="28"/>
        </w:rPr>
        <w:t>и объектам территорий, на которых не допускается</w:t>
      </w:r>
      <w:r>
        <w:rPr>
          <w:sz w:val="28"/>
          <w:szCs w:val="28"/>
        </w:rPr>
        <w:t xml:space="preserve"> </w:t>
      </w:r>
      <w:r w:rsidRPr="00652050">
        <w:rPr>
          <w:sz w:val="28"/>
          <w:szCs w:val="28"/>
        </w:rPr>
        <w:t>розничная продажа алкогольной продукции»</w:t>
      </w:r>
      <w:r>
        <w:rPr>
          <w:sz w:val="28"/>
          <w:szCs w:val="28"/>
        </w:rPr>
        <w:t>.</w:t>
      </w:r>
    </w:p>
    <w:p w:rsidR="00652050" w:rsidRDefault="00652050" w:rsidP="0065205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Настоящее постановление </w:t>
      </w:r>
      <w:r>
        <w:rPr>
          <w:sz w:val="28"/>
          <w:szCs w:val="28"/>
        </w:rPr>
        <w:t xml:space="preserve"> опубликовать</w:t>
      </w:r>
      <w:r>
        <w:rPr>
          <w:sz w:val="28"/>
          <w:szCs w:val="28"/>
        </w:rPr>
        <w:t xml:space="preserve">  в периодическом печатном издании «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вестник».  </w:t>
      </w:r>
    </w:p>
    <w:p w:rsidR="00652050" w:rsidRDefault="00652050" w:rsidP="00652050">
      <w:pPr>
        <w:jc w:val="both"/>
        <w:rPr>
          <w:sz w:val="28"/>
          <w:szCs w:val="28"/>
        </w:rPr>
      </w:pPr>
    </w:p>
    <w:p w:rsidR="00652050" w:rsidRDefault="00652050" w:rsidP="00652050">
      <w:pPr>
        <w:jc w:val="both"/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                                  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А.А.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Фабер</w:t>
      </w: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rPr>
          <w:sz w:val="28"/>
          <w:szCs w:val="28"/>
        </w:rPr>
      </w:pPr>
    </w:p>
    <w:p w:rsidR="00652050" w:rsidRDefault="00652050" w:rsidP="00652050">
      <w:pPr>
        <w:pStyle w:val="ConsPlusTitle"/>
        <w:widowControl/>
        <w:rPr>
          <w:lang w:eastAsia="en-US"/>
        </w:rPr>
      </w:pPr>
    </w:p>
    <w:p w:rsidR="00652050" w:rsidRDefault="00652050" w:rsidP="00652050">
      <w:pPr>
        <w:pStyle w:val="ConsPlusTitle"/>
        <w:widowControl/>
        <w:rPr>
          <w:lang w:eastAsia="en-US"/>
        </w:rPr>
      </w:pPr>
    </w:p>
    <w:p w:rsidR="00652050" w:rsidRDefault="00652050" w:rsidP="00652050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  <w:lang w:eastAsia="en-US"/>
        </w:rPr>
      </w:pPr>
      <w:r>
        <w:rPr>
          <w:rFonts w:ascii="Times New Roman" w:hAnsi="Times New Roman" w:cs="Times New Roman"/>
          <w:b w:val="0"/>
          <w:sz w:val="22"/>
          <w:szCs w:val="22"/>
          <w:lang w:eastAsia="en-US"/>
        </w:rPr>
        <w:t>Вернер В.Г.</w:t>
      </w:r>
    </w:p>
    <w:p w:rsidR="00652050" w:rsidRDefault="00652050" w:rsidP="00652050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  <w:lang w:eastAsia="en-US"/>
        </w:rPr>
      </w:pPr>
      <w:r>
        <w:rPr>
          <w:rFonts w:ascii="Times New Roman" w:hAnsi="Times New Roman" w:cs="Times New Roman"/>
          <w:b w:val="0"/>
          <w:sz w:val="22"/>
          <w:szCs w:val="22"/>
          <w:lang w:eastAsia="en-US"/>
        </w:rPr>
        <w:t>(38356)34-421</w:t>
      </w:r>
    </w:p>
    <w:p w:rsidR="00652050" w:rsidRDefault="00652050" w:rsidP="00652050">
      <w:pPr>
        <w:pStyle w:val="ConsPlusTitle"/>
        <w:widowControl/>
        <w:jc w:val="right"/>
        <w:rPr>
          <w:lang w:eastAsia="en-US"/>
        </w:rPr>
      </w:pPr>
    </w:p>
    <w:p w:rsidR="00021684" w:rsidRDefault="00021684"/>
    <w:sectPr w:rsidR="00021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050"/>
    <w:rsid w:val="00021684"/>
    <w:rsid w:val="0065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20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20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4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2019-05-27T07:15:00Z</cp:lastPrinted>
  <dcterms:created xsi:type="dcterms:W3CDTF">2019-05-27T07:08:00Z</dcterms:created>
  <dcterms:modified xsi:type="dcterms:W3CDTF">2019-05-27T07:16:00Z</dcterms:modified>
</cp:coreProperties>
</file>